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B5" w:rsidRDefault="00813AB5" w:rsidP="00813A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</w:t>
      </w:r>
      <w:r w:rsidR="00F5087A" w:rsidRPr="00F5087A">
        <w:rPr>
          <w:rFonts w:ascii="Times New Roman" w:hAnsi="Times New Roman" w:cs="Times New Roman"/>
          <w:b/>
          <w:sz w:val="28"/>
          <w:szCs w:val="28"/>
        </w:rPr>
        <w:t>работодател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</w:p>
    <w:p w:rsidR="00A85C95" w:rsidRPr="00F5087A" w:rsidRDefault="00813AB5" w:rsidP="00813A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квотированию рабочих мест</w:t>
      </w:r>
      <w:r w:rsidR="00F5087A" w:rsidRPr="00F5087A">
        <w:rPr>
          <w:rFonts w:ascii="Times New Roman" w:hAnsi="Times New Roman" w:cs="Times New Roman"/>
          <w:b/>
          <w:sz w:val="28"/>
          <w:szCs w:val="28"/>
        </w:rPr>
        <w:t>.</w:t>
      </w:r>
    </w:p>
    <w:p w:rsidR="00F5087A" w:rsidRDefault="00F5087A" w:rsidP="00F508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5087A" w:rsidRDefault="00F5087A" w:rsidP="00F508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36CDB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5" w:history="1">
        <w:r w:rsidRPr="00A36CDB">
          <w:rPr>
            <w:rFonts w:eastAsiaTheme="minorHAnsi"/>
            <w:sz w:val="28"/>
            <w:szCs w:val="28"/>
            <w:lang w:eastAsia="en-US"/>
          </w:rPr>
          <w:t>ст</w:t>
        </w:r>
        <w:r>
          <w:rPr>
            <w:rFonts w:eastAsiaTheme="minorHAnsi"/>
            <w:sz w:val="28"/>
            <w:szCs w:val="28"/>
            <w:lang w:eastAsia="en-US"/>
          </w:rPr>
          <w:t>атьи</w:t>
        </w:r>
        <w:proofErr w:type="gramEnd"/>
        <w:r w:rsidRPr="00A36CDB">
          <w:rPr>
            <w:rFonts w:eastAsiaTheme="minorHAnsi"/>
            <w:sz w:val="28"/>
            <w:szCs w:val="28"/>
            <w:lang w:eastAsia="en-US"/>
          </w:rPr>
          <w:t xml:space="preserve"> 21</w:t>
        </w:r>
      </w:hyperlink>
      <w:r w:rsidRPr="00A36CDB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Pr="00F5087A">
        <w:rPr>
          <w:rFonts w:eastAsiaTheme="minorHAnsi"/>
          <w:sz w:val="28"/>
          <w:szCs w:val="28"/>
          <w:lang w:eastAsia="en-US"/>
        </w:rPr>
        <w:t xml:space="preserve">от 24.11.1995 </w:t>
      </w:r>
      <w:r>
        <w:rPr>
          <w:rFonts w:eastAsiaTheme="minorHAnsi"/>
          <w:sz w:val="28"/>
          <w:szCs w:val="28"/>
          <w:lang w:eastAsia="en-US"/>
        </w:rPr>
        <w:t>№</w:t>
      </w:r>
      <w:r w:rsidRPr="00F5087A">
        <w:rPr>
          <w:rFonts w:eastAsiaTheme="minorHAnsi"/>
          <w:sz w:val="28"/>
          <w:szCs w:val="28"/>
          <w:lang w:eastAsia="en-US"/>
        </w:rPr>
        <w:t xml:space="preserve"> 181-ФЗ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F5087A">
        <w:rPr>
          <w:rFonts w:eastAsiaTheme="minorHAnsi"/>
          <w:sz w:val="28"/>
          <w:szCs w:val="28"/>
          <w:lang w:eastAsia="en-US"/>
        </w:rPr>
        <w:t>О социальной защите и</w:t>
      </w:r>
      <w:r>
        <w:rPr>
          <w:rFonts w:eastAsiaTheme="minorHAnsi"/>
          <w:sz w:val="28"/>
          <w:szCs w:val="28"/>
          <w:lang w:eastAsia="en-US"/>
        </w:rPr>
        <w:t xml:space="preserve">нвалидов в Российской Федерации» </w:t>
      </w:r>
      <w:r w:rsidRPr="00A36CDB">
        <w:rPr>
          <w:rFonts w:eastAsiaTheme="minorHAnsi"/>
          <w:sz w:val="28"/>
          <w:szCs w:val="28"/>
          <w:lang w:eastAsia="en-US"/>
        </w:rPr>
        <w:t>в редакции, действующей с 01.03.2022, вопросы установления квоты для приема на работу инвалидов регулируются в соответствии с законодательством о занятости населения.</w:t>
      </w:r>
    </w:p>
    <w:p w:rsidR="00765B7C" w:rsidRDefault="00765B7C" w:rsidP="00F508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36CDB">
        <w:rPr>
          <w:rFonts w:eastAsiaTheme="minorHAnsi"/>
          <w:sz w:val="28"/>
          <w:szCs w:val="28"/>
          <w:lang w:eastAsia="en-US"/>
        </w:rPr>
        <w:t>Установлени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A36CDB">
        <w:rPr>
          <w:rFonts w:eastAsiaTheme="minorHAnsi"/>
          <w:sz w:val="28"/>
          <w:szCs w:val="28"/>
          <w:lang w:eastAsia="en-US"/>
        </w:rPr>
        <w:t xml:space="preserve"> квоты для приема на работу инвалидов </w:t>
      </w:r>
      <w:r>
        <w:rPr>
          <w:rFonts w:eastAsiaTheme="minorHAnsi"/>
          <w:sz w:val="28"/>
          <w:szCs w:val="28"/>
          <w:lang w:eastAsia="en-US"/>
        </w:rPr>
        <w:t>регулирует</w:t>
      </w:r>
      <w:r w:rsidRPr="00A36CDB">
        <w:rPr>
          <w:rFonts w:eastAsiaTheme="minorHAnsi"/>
          <w:sz w:val="28"/>
          <w:szCs w:val="28"/>
          <w:lang w:eastAsia="en-US"/>
        </w:rPr>
        <w:t xml:space="preserve"> новая </w:t>
      </w:r>
      <w:hyperlink r:id="rId6" w:history="1">
        <w:r w:rsidRPr="00A36CDB">
          <w:rPr>
            <w:rFonts w:eastAsiaTheme="minorHAnsi"/>
            <w:sz w:val="28"/>
            <w:szCs w:val="28"/>
            <w:lang w:eastAsia="en-US"/>
          </w:rPr>
          <w:t>ст</w:t>
        </w:r>
        <w:r>
          <w:rPr>
            <w:rFonts w:eastAsiaTheme="minorHAnsi"/>
            <w:sz w:val="28"/>
            <w:szCs w:val="28"/>
            <w:lang w:eastAsia="en-US"/>
          </w:rPr>
          <w:t>атья</w:t>
        </w:r>
        <w:r w:rsidRPr="00A36CDB">
          <w:rPr>
            <w:rFonts w:eastAsiaTheme="minorHAnsi"/>
            <w:sz w:val="28"/>
            <w:szCs w:val="28"/>
            <w:lang w:eastAsia="en-US"/>
          </w:rPr>
          <w:t xml:space="preserve"> 13.2</w:t>
        </w:r>
      </w:hyperlink>
      <w:r w:rsidRPr="00A36CDB">
        <w:rPr>
          <w:rFonts w:eastAsiaTheme="minorHAnsi"/>
          <w:sz w:val="28"/>
          <w:szCs w:val="28"/>
          <w:lang w:eastAsia="en-US"/>
        </w:rPr>
        <w:t xml:space="preserve"> Закона РФ </w:t>
      </w:r>
      <w:r>
        <w:rPr>
          <w:rFonts w:eastAsiaTheme="minorHAnsi"/>
          <w:sz w:val="28"/>
          <w:szCs w:val="28"/>
          <w:lang w:eastAsia="en-US"/>
        </w:rPr>
        <w:t xml:space="preserve">от 19.04.1991 </w:t>
      </w:r>
      <w:r w:rsidRPr="00A36CDB">
        <w:rPr>
          <w:rFonts w:eastAsiaTheme="minorHAnsi"/>
          <w:sz w:val="28"/>
          <w:szCs w:val="28"/>
          <w:lang w:eastAsia="en-US"/>
        </w:rPr>
        <w:t>№ 1032-1</w:t>
      </w:r>
      <w:r>
        <w:rPr>
          <w:rFonts w:eastAsiaTheme="minorHAnsi"/>
          <w:sz w:val="28"/>
          <w:szCs w:val="28"/>
          <w:lang w:eastAsia="en-US"/>
        </w:rPr>
        <w:t xml:space="preserve"> «О занятости населения в Российской Федерации» (далее – Закон о занятости)</w:t>
      </w:r>
      <w:r w:rsidRPr="00A36CDB">
        <w:rPr>
          <w:rFonts w:eastAsiaTheme="minorHAnsi"/>
          <w:sz w:val="28"/>
          <w:szCs w:val="28"/>
          <w:lang w:eastAsia="en-US"/>
        </w:rPr>
        <w:t xml:space="preserve">, которая </w:t>
      </w:r>
      <w:r>
        <w:rPr>
          <w:rFonts w:eastAsiaTheme="minorHAnsi"/>
          <w:sz w:val="28"/>
          <w:szCs w:val="28"/>
          <w:lang w:eastAsia="en-US"/>
        </w:rPr>
        <w:t>вступает в силу с 01.03.2022</w:t>
      </w:r>
      <w:r w:rsidRPr="00A36CDB">
        <w:rPr>
          <w:rFonts w:eastAsiaTheme="minorHAnsi"/>
          <w:sz w:val="28"/>
          <w:szCs w:val="28"/>
          <w:lang w:eastAsia="en-US"/>
        </w:rPr>
        <w:t>.</w:t>
      </w:r>
    </w:p>
    <w:p w:rsidR="00F5087A" w:rsidRPr="00A36CDB" w:rsidRDefault="00765B7C" w:rsidP="00417A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Основные положения статьи 13.2 Закона о занятости. </w:t>
      </w:r>
      <w:r w:rsidR="00F5087A">
        <w:rPr>
          <w:rFonts w:eastAsiaTheme="minorHAnsi"/>
          <w:sz w:val="28"/>
          <w:szCs w:val="28"/>
          <w:lang w:eastAsia="en-US"/>
        </w:rPr>
        <w:t xml:space="preserve"> </w:t>
      </w:r>
    </w:p>
    <w:p w:rsidR="00F5087A" w:rsidRPr="00A36CDB" w:rsidRDefault="00F5087A" w:rsidP="00417ADB">
      <w:pPr>
        <w:pStyle w:val="a6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36CDB">
        <w:rPr>
          <w:rFonts w:eastAsiaTheme="minorHAnsi"/>
          <w:sz w:val="28"/>
          <w:szCs w:val="28"/>
          <w:lang w:eastAsia="en-US"/>
        </w:rPr>
        <w:t xml:space="preserve">Как и прежде, при исчислении квоты для приема на работу инвалидов в среднесписочную численность работников не включаются работники, условия </w:t>
      </w:r>
      <w:proofErr w:type="gramStart"/>
      <w:r w:rsidRPr="00A36CDB">
        <w:rPr>
          <w:rFonts w:eastAsiaTheme="minorHAnsi"/>
          <w:sz w:val="28"/>
          <w:szCs w:val="28"/>
          <w:lang w:eastAsia="en-US"/>
        </w:rPr>
        <w:t>труда</w:t>
      </w:r>
      <w:proofErr w:type="gramEnd"/>
      <w:r w:rsidRPr="00A36CDB">
        <w:rPr>
          <w:rFonts w:eastAsiaTheme="minorHAnsi"/>
          <w:sz w:val="28"/>
          <w:szCs w:val="28"/>
          <w:lang w:eastAsia="en-US"/>
        </w:rPr>
        <w:t xml:space="preserve"> на рабочих местах которых отнесены к вредным и (или) опасным условиям труда.</w:t>
      </w:r>
    </w:p>
    <w:p w:rsidR="00F5087A" w:rsidRPr="00A36CDB" w:rsidRDefault="00F5087A" w:rsidP="00417A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6CDB">
        <w:rPr>
          <w:rFonts w:eastAsiaTheme="minorHAnsi"/>
          <w:sz w:val="28"/>
          <w:szCs w:val="28"/>
          <w:lang w:eastAsia="en-US"/>
        </w:rPr>
        <w:t xml:space="preserve">Не сохраняется </w:t>
      </w:r>
      <w:hyperlink r:id="rId7" w:history="1">
        <w:r w:rsidRPr="00A36CDB">
          <w:rPr>
            <w:rFonts w:eastAsiaTheme="minorHAnsi"/>
            <w:sz w:val="28"/>
            <w:szCs w:val="28"/>
            <w:lang w:eastAsia="en-US"/>
          </w:rPr>
          <w:t>норма</w:t>
        </w:r>
      </w:hyperlink>
      <w:r w:rsidRPr="00A36CDB">
        <w:rPr>
          <w:rFonts w:eastAsiaTheme="minorHAnsi"/>
          <w:sz w:val="28"/>
          <w:szCs w:val="28"/>
          <w:lang w:eastAsia="en-US"/>
        </w:rPr>
        <w:t xml:space="preserve"> о том, что если работодателями являются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</w:t>
      </w:r>
      <w:proofErr w:type="gramStart"/>
      <w:r w:rsidRPr="00A36CDB">
        <w:rPr>
          <w:rFonts w:eastAsiaTheme="minorHAnsi"/>
          <w:sz w:val="28"/>
          <w:szCs w:val="28"/>
          <w:lang w:eastAsia="en-US"/>
        </w:rPr>
        <w:t>объединения инвалидов, данные работодатели освобождаются</w:t>
      </w:r>
      <w:proofErr w:type="gramEnd"/>
      <w:r w:rsidRPr="00A36CDB">
        <w:rPr>
          <w:rFonts w:eastAsiaTheme="minorHAnsi"/>
          <w:sz w:val="28"/>
          <w:szCs w:val="28"/>
          <w:lang w:eastAsia="en-US"/>
        </w:rPr>
        <w:t xml:space="preserve"> от соблюдения установленной квоты для приема на работу инвалидов.</w:t>
      </w:r>
    </w:p>
    <w:p w:rsidR="00F5087A" w:rsidRPr="00A36CDB" w:rsidRDefault="00765B7C" w:rsidP="00417A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Вв</w:t>
      </w:r>
      <w:r w:rsidR="00F5087A" w:rsidRPr="00A36CDB">
        <w:rPr>
          <w:rFonts w:eastAsiaTheme="minorHAnsi"/>
          <w:sz w:val="28"/>
          <w:szCs w:val="28"/>
          <w:lang w:eastAsia="en-US"/>
        </w:rPr>
        <w:t>одятся следующие уточняющие моменты:</w:t>
      </w:r>
    </w:p>
    <w:p w:rsidR="00F5087A" w:rsidRPr="00A36CDB" w:rsidRDefault="00F5087A" w:rsidP="00417A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6CDB">
        <w:rPr>
          <w:rFonts w:eastAsiaTheme="minorHAnsi"/>
          <w:sz w:val="28"/>
          <w:szCs w:val="28"/>
          <w:lang w:eastAsia="en-US"/>
        </w:rPr>
        <w:t>1. Численность работников для целей исчисления квоты для приема на работу инвалидов определяется исходя из среднесписочной численности работников без учета работников филиалов и представительств работодателя, расположенных в других субъектах РФ.</w:t>
      </w:r>
    </w:p>
    <w:p w:rsidR="00F5087A" w:rsidRPr="00A36CDB" w:rsidRDefault="00F5087A" w:rsidP="00417A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6CDB">
        <w:rPr>
          <w:rFonts w:eastAsiaTheme="minorHAnsi"/>
          <w:sz w:val="28"/>
          <w:szCs w:val="28"/>
          <w:lang w:eastAsia="en-US"/>
        </w:rPr>
        <w:t>2. Филиалам и представительствам работодателя устанавливается квота для приема на работу инвалидов в соответствии с законодательством субъектов РФ, на территориях которых они расположены, исходя из среднесписочной численности работников таких филиалов и представительств работодателя.</w:t>
      </w:r>
    </w:p>
    <w:p w:rsidR="00F5087A" w:rsidRPr="00A36CDB" w:rsidRDefault="00F5087A" w:rsidP="00417A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6CDB">
        <w:rPr>
          <w:rFonts w:eastAsiaTheme="minorHAnsi"/>
          <w:sz w:val="28"/>
          <w:szCs w:val="28"/>
          <w:lang w:eastAsia="en-US"/>
        </w:rPr>
        <w:t xml:space="preserve">3. Квота для приема на работу инвалидов считается выполненной работодателем </w:t>
      </w:r>
      <w:proofErr w:type="gramStart"/>
      <w:r w:rsidRPr="00A36CDB">
        <w:rPr>
          <w:rFonts w:eastAsiaTheme="minorHAnsi"/>
          <w:sz w:val="28"/>
          <w:szCs w:val="28"/>
          <w:lang w:eastAsia="en-US"/>
        </w:rPr>
        <w:t>в случае оформления в определенном порядке трудовых отношений с инвалидами в рамках исполнения работодателем обязанности по трудоустройству</w:t>
      </w:r>
      <w:proofErr w:type="gramEnd"/>
      <w:r w:rsidRPr="00A36CDB">
        <w:rPr>
          <w:rFonts w:eastAsiaTheme="minorHAnsi"/>
          <w:sz w:val="28"/>
          <w:szCs w:val="28"/>
          <w:lang w:eastAsia="en-US"/>
        </w:rPr>
        <w:t xml:space="preserve"> инвалидов в соответствии с установленной квотой.</w:t>
      </w:r>
    </w:p>
    <w:p w:rsidR="00F5087A" w:rsidRPr="00A36CDB" w:rsidRDefault="00F5087A" w:rsidP="00417A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6CDB">
        <w:rPr>
          <w:rFonts w:eastAsiaTheme="minorHAnsi"/>
          <w:sz w:val="28"/>
          <w:szCs w:val="28"/>
          <w:lang w:eastAsia="en-US"/>
        </w:rPr>
        <w:t>4. Оформление работодателем в установленном порядке трудовых отношений с инвалидом на любое рабочее место считается выполнением квоты для приема на работу инвалидов в случаях и порядке, которые должно утвердить Правительство РФ.</w:t>
      </w:r>
    </w:p>
    <w:p w:rsidR="0083275C" w:rsidRDefault="0083275C" w:rsidP="0083275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Размеры квот для работодателей Красноярского края </w:t>
      </w:r>
      <w:r w:rsidRPr="00A36CDB">
        <w:rPr>
          <w:rFonts w:eastAsiaTheme="minorHAnsi"/>
          <w:sz w:val="28"/>
          <w:szCs w:val="28"/>
          <w:lang w:eastAsia="en-US"/>
        </w:rPr>
        <w:t>остаются прежними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83275C" w:rsidRPr="004A3D11" w:rsidRDefault="0083275C" w:rsidP="0083275C">
      <w:pPr>
        <w:pStyle w:val="a6"/>
        <w:numPr>
          <w:ilvl w:val="0"/>
          <w:numId w:val="1"/>
        </w:numPr>
        <w:adjustRightInd w:val="0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 численностью </w:t>
      </w:r>
      <w:r w:rsidRPr="004A3D11">
        <w:rPr>
          <w:rFonts w:eastAsiaTheme="minorHAnsi"/>
          <w:sz w:val="28"/>
          <w:szCs w:val="28"/>
          <w:lang w:eastAsia="en-US"/>
        </w:rPr>
        <w:t xml:space="preserve">от 35 до 2000 человек – 3% от среднесписочной численности работников;   </w:t>
      </w:r>
    </w:p>
    <w:p w:rsidR="0083275C" w:rsidRPr="004A3D11" w:rsidRDefault="0083275C" w:rsidP="0083275C">
      <w:pPr>
        <w:pStyle w:val="a6"/>
        <w:numPr>
          <w:ilvl w:val="0"/>
          <w:numId w:val="1"/>
        </w:numPr>
        <w:adjustRightInd w:val="0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с численностью </w:t>
      </w:r>
      <w:r w:rsidRPr="004A3D11">
        <w:rPr>
          <w:rFonts w:eastAsiaTheme="minorHAnsi"/>
          <w:sz w:val="28"/>
          <w:szCs w:val="28"/>
          <w:lang w:eastAsia="en-US"/>
        </w:rPr>
        <w:t xml:space="preserve">свыше 2000 человек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 w:rsidRPr="004A3D1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%</w:t>
      </w:r>
      <w:r w:rsidRPr="004A3D11">
        <w:rPr>
          <w:rFonts w:eastAsiaTheme="minorHAnsi"/>
          <w:sz w:val="28"/>
          <w:szCs w:val="28"/>
          <w:lang w:eastAsia="en-US"/>
        </w:rPr>
        <w:t xml:space="preserve"> от среднесписочной численности работников.</w:t>
      </w:r>
    </w:p>
    <w:p w:rsidR="00350991" w:rsidRDefault="00350991" w:rsidP="003509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4094">
        <w:rPr>
          <w:rFonts w:ascii="Times New Roman" w:hAnsi="Times New Roman" w:cs="Times New Roman"/>
          <w:sz w:val="28"/>
          <w:szCs w:val="28"/>
        </w:rPr>
        <w:t>Согласно статьи 25 Закона</w:t>
      </w:r>
      <w:r>
        <w:rPr>
          <w:rFonts w:ascii="Times New Roman" w:hAnsi="Times New Roman" w:cs="Times New Roman"/>
          <w:sz w:val="28"/>
          <w:szCs w:val="28"/>
        </w:rPr>
        <w:t xml:space="preserve"> о занятости</w:t>
      </w:r>
      <w:r w:rsidR="00EB7A0D">
        <w:rPr>
          <w:rFonts w:ascii="Times New Roman" w:hAnsi="Times New Roman" w:cs="Times New Roman"/>
          <w:sz w:val="28"/>
          <w:szCs w:val="28"/>
        </w:rPr>
        <w:t xml:space="preserve"> (в части трудоустройства инвалидов)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094">
        <w:rPr>
          <w:rFonts w:ascii="Times New Roman" w:hAnsi="Times New Roman" w:cs="Times New Roman"/>
          <w:sz w:val="28"/>
          <w:szCs w:val="28"/>
        </w:rPr>
        <w:t>работодатели обязаны ежемесячно представлять органам службы занятости</w:t>
      </w:r>
      <w:r>
        <w:rPr>
          <w:rFonts w:ascii="Times New Roman" w:hAnsi="Times New Roman" w:cs="Times New Roman"/>
          <w:sz w:val="28"/>
          <w:szCs w:val="28"/>
        </w:rPr>
        <w:t xml:space="preserve"> следующие формы отчетности</w:t>
      </w:r>
      <w:r w:rsidRPr="00904094">
        <w:rPr>
          <w:rFonts w:ascii="Times New Roman" w:hAnsi="Times New Roman" w:cs="Times New Roman"/>
          <w:sz w:val="28"/>
          <w:szCs w:val="28"/>
        </w:rPr>
        <w:t>:</w:t>
      </w:r>
    </w:p>
    <w:p w:rsidR="00350991" w:rsidRPr="000A6D09" w:rsidRDefault="009C2335" w:rsidP="003509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991" w:rsidRPr="000A6D09">
        <w:rPr>
          <w:rFonts w:ascii="Times New Roman" w:hAnsi="Times New Roman" w:cs="Times New Roman"/>
          <w:sz w:val="28"/>
          <w:szCs w:val="28"/>
        </w:rPr>
        <w:t>информаци</w:t>
      </w:r>
      <w:r w:rsidR="00350991">
        <w:rPr>
          <w:rFonts w:ascii="Times New Roman" w:hAnsi="Times New Roman" w:cs="Times New Roman"/>
          <w:sz w:val="28"/>
          <w:szCs w:val="28"/>
        </w:rPr>
        <w:t>я</w:t>
      </w:r>
      <w:r w:rsidR="00350991" w:rsidRPr="000A6D09">
        <w:rPr>
          <w:rFonts w:ascii="Times New Roman" w:hAnsi="Times New Roman" w:cs="Times New Roman"/>
          <w:sz w:val="28"/>
          <w:szCs w:val="28"/>
        </w:rPr>
        <w:t>, необходим</w:t>
      </w:r>
      <w:r w:rsidR="00350991">
        <w:rPr>
          <w:rFonts w:ascii="Times New Roman" w:hAnsi="Times New Roman" w:cs="Times New Roman"/>
          <w:sz w:val="28"/>
          <w:szCs w:val="28"/>
        </w:rPr>
        <w:t>ая</w:t>
      </w:r>
      <w:r w:rsidR="00350991" w:rsidRPr="000A6D09">
        <w:rPr>
          <w:rFonts w:ascii="Times New Roman" w:hAnsi="Times New Roman" w:cs="Times New Roman"/>
          <w:sz w:val="28"/>
          <w:szCs w:val="28"/>
        </w:rPr>
        <w:t xml:space="preserve"> для осуществления деятельности по профессиональной реабилитации и содействию занятости инвалидов</w:t>
      </w:r>
      <w:r w:rsidR="00350991">
        <w:rPr>
          <w:rFonts w:ascii="Times New Roman" w:hAnsi="Times New Roman" w:cs="Times New Roman"/>
          <w:sz w:val="28"/>
          <w:szCs w:val="28"/>
        </w:rPr>
        <w:t>;</w:t>
      </w:r>
      <w:r w:rsidR="00350991" w:rsidRPr="000A6D09">
        <w:rPr>
          <w:rFonts w:ascii="Times New Roman" w:hAnsi="Times New Roman" w:cs="Times New Roman"/>
          <w:sz w:val="28"/>
          <w:szCs w:val="28"/>
        </w:rPr>
        <w:t xml:space="preserve"> </w:t>
      </w:r>
      <w:r w:rsidR="00350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991" w:rsidRPr="000A6D09" w:rsidRDefault="00350991" w:rsidP="003509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D09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A6D09">
        <w:rPr>
          <w:rFonts w:ascii="Times New Roman" w:hAnsi="Times New Roman" w:cs="Times New Roman"/>
          <w:sz w:val="28"/>
          <w:szCs w:val="28"/>
        </w:rPr>
        <w:t xml:space="preserve"> о созданных или выделенных рабочих местах </w:t>
      </w:r>
      <w:proofErr w:type="gramStart"/>
      <w:r w:rsidRPr="000A6D09">
        <w:rPr>
          <w:rFonts w:ascii="Times New Roman" w:hAnsi="Times New Roman" w:cs="Times New Roman"/>
          <w:sz w:val="28"/>
          <w:szCs w:val="28"/>
        </w:rPr>
        <w:t>для трудоустройства инвалидов в соответствии с установленной квотой для приема на работу</w:t>
      </w:r>
      <w:proofErr w:type="gramEnd"/>
      <w:r w:rsidRPr="000A6D09">
        <w:rPr>
          <w:rFonts w:ascii="Times New Roman" w:hAnsi="Times New Roman" w:cs="Times New Roman"/>
          <w:sz w:val="28"/>
          <w:szCs w:val="28"/>
        </w:rPr>
        <w:t xml:space="preserve">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1B2" w:rsidRDefault="004844AA" w:rsidP="00C341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Работодатели представляют </w:t>
      </w:r>
      <w:r w:rsidR="00EB7A0D">
        <w:rPr>
          <w:rFonts w:eastAsiaTheme="minorHAnsi"/>
          <w:sz w:val="28"/>
          <w:szCs w:val="28"/>
          <w:lang w:eastAsia="en-US"/>
        </w:rPr>
        <w:t xml:space="preserve">данные формы отчетности </w:t>
      </w:r>
      <w:r>
        <w:rPr>
          <w:rFonts w:eastAsiaTheme="minorHAnsi"/>
          <w:sz w:val="28"/>
          <w:szCs w:val="28"/>
          <w:lang w:eastAsia="en-US"/>
        </w:rPr>
        <w:t xml:space="preserve">посредством размещения на единой цифровой платформе в сфере занятости и трудовых отношений «Работа в России». </w:t>
      </w:r>
    </w:p>
    <w:p w:rsidR="00C341B2" w:rsidRPr="00921515" w:rsidRDefault="00C341B2" w:rsidP="00C341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Обращаем внимание, что р</w:t>
      </w:r>
      <w:r w:rsidRPr="00921515">
        <w:rPr>
          <w:sz w:val="28"/>
          <w:szCs w:val="28"/>
        </w:rPr>
        <w:t xml:space="preserve">аботодатель должен указывать в информации о вакансии фактический «адрес места работы» инвалида. Кроме того, работодатель обязан заполнить заявление о подборе подходящих работников, в котором должен указать «место оказания услуги» - центр занятости в который предоставляет «отчет о выполнении квоты для приема на работу инвалидов».   </w:t>
      </w:r>
    </w:p>
    <w:p w:rsidR="004844AA" w:rsidRDefault="004844AA" w:rsidP="003509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13AB5" w:rsidRDefault="00813AB5" w:rsidP="00813AB5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Дополнительную информацию можно получить в </w:t>
      </w:r>
      <w:r>
        <w:rPr>
          <w:sz w:val="28"/>
          <w:szCs w:val="28"/>
          <w:shd w:val="clear" w:color="auto" w:fill="FFFFFF"/>
        </w:rPr>
        <w:t>Центре занятости населения по адресу: Пионерский проезд, дом 6,  телефон 75-37-41.</w:t>
      </w:r>
    </w:p>
    <w:p w:rsidR="00417ADB" w:rsidRDefault="004844AA" w:rsidP="00417A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0A6D09" w:rsidRPr="000A6D09" w:rsidRDefault="00350991" w:rsidP="000A6D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094" w:rsidRPr="00904094" w:rsidRDefault="00904094" w:rsidP="009040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87A" w:rsidRPr="00B71DA5" w:rsidRDefault="00904094" w:rsidP="009040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C95" w:rsidRDefault="00A85C95" w:rsidP="00B71D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5C95" w:rsidRDefault="00A85C95" w:rsidP="00B71D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1DA5" w:rsidRPr="00B71DA5" w:rsidRDefault="00A85C95" w:rsidP="00B71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DA5" w:rsidRPr="00B71DA5" w:rsidRDefault="00B71DA5" w:rsidP="00B71DA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71DA5" w:rsidRPr="00B71DA5" w:rsidSect="007B346E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D7AA1"/>
    <w:multiLevelType w:val="hybridMultilevel"/>
    <w:tmpl w:val="66BA5AB8"/>
    <w:lvl w:ilvl="0" w:tplc="B15C9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4A6A"/>
    <w:rsid w:val="000A6D09"/>
    <w:rsid w:val="000B1BB6"/>
    <w:rsid w:val="002B7FB9"/>
    <w:rsid w:val="00350991"/>
    <w:rsid w:val="00417ADB"/>
    <w:rsid w:val="004844AA"/>
    <w:rsid w:val="00495931"/>
    <w:rsid w:val="005612BE"/>
    <w:rsid w:val="005D4A6A"/>
    <w:rsid w:val="00611B68"/>
    <w:rsid w:val="00626976"/>
    <w:rsid w:val="00640AE0"/>
    <w:rsid w:val="007542EA"/>
    <w:rsid w:val="00765B7C"/>
    <w:rsid w:val="007B346E"/>
    <w:rsid w:val="00813AB5"/>
    <w:rsid w:val="0083275C"/>
    <w:rsid w:val="008B6245"/>
    <w:rsid w:val="00904094"/>
    <w:rsid w:val="009C2335"/>
    <w:rsid w:val="00A85C95"/>
    <w:rsid w:val="00B71DA5"/>
    <w:rsid w:val="00B77AB2"/>
    <w:rsid w:val="00BC32DA"/>
    <w:rsid w:val="00C341B2"/>
    <w:rsid w:val="00C45FCC"/>
    <w:rsid w:val="00C53567"/>
    <w:rsid w:val="00EA4015"/>
    <w:rsid w:val="00EB7A0D"/>
    <w:rsid w:val="00EF13E6"/>
    <w:rsid w:val="00F5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D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5F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45F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087A"/>
    <w:pPr>
      <w:autoSpaceDE w:val="0"/>
      <w:autoSpaceDN w:val="0"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D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5F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45F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087A"/>
    <w:pPr>
      <w:autoSpaceDE w:val="0"/>
      <w:autoSpaceDN w:val="0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0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719A89171C04147B16A9D3FEC0C68F4B4F20A4610DEDB44FE6D9E9B475CCD84FCCF9B03C0ED3E23E2C79E7BE5E8D8A2096ECF42DQBt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719A89171C04147B16A9D3FEC0C68F4B4F2FA1640EEDB44FE6D9E9B475CCD84FCCF9B03A0DD8BE6C6378BBFA0E9E8B2596EFF431BF757EQEt1D" TargetMode="External"/><Relationship Id="rId5" Type="http://schemas.openxmlformats.org/officeDocument/2006/relationships/hyperlink" Target="consultantplus://offline/ref=3E719A89171C04147B16A9D3FEC0C68F4B4F2FA1640EEDB44FE6D9E9B475CCD84FCCF9B03A0DDAB5696378BBFA0E9E8B2596EFF431BF757EQEt1D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В. Сульдин</dc:creator>
  <cp:lastModifiedBy>Загария Елена Николаевна</cp:lastModifiedBy>
  <cp:revision>27</cp:revision>
  <cp:lastPrinted>2022-02-08T04:55:00Z</cp:lastPrinted>
  <dcterms:created xsi:type="dcterms:W3CDTF">2022-02-08T03:58:00Z</dcterms:created>
  <dcterms:modified xsi:type="dcterms:W3CDTF">2022-03-01T03:47:00Z</dcterms:modified>
</cp:coreProperties>
</file>